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342" w:rsidRPr="00611E3D" w:rsidRDefault="00DA0FA7" w:rsidP="006B4FE1">
      <w:pPr>
        <w:spacing w:line="20" w:lineRule="exact"/>
        <w:jc w:val="center"/>
        <w:rPr>
          <w:rFonts w:ascii="华文楷体" w:eastAsia="华文楷体" w:hAnsi="华文楷体"/>
          <w:sz w:val="10"/>
          <w:szCs w:val="10"/>
        </w:rPr>
      </w:pPr>
      <w:bookmarkStart w:id="0" w:name="_GoBack"/>
      <w:bookmarkEnd w:id="0"/>
    </w:p>
    <w:p w:rsidR="00F17485" w:rsidRPr="00F17485" w:rsidRDefault="00F17485" w:rsidP="00070F5E">
      <w:pPr>
        <w:spacing w:afterLines="50" w:after="156" w:line="20" w:lineRule="exact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398"/>
        <w:gridCol w:w="1590"/>
        <w:gridCol w:w="2073"/>
        <w:gridCol w:w="2328"/>
        <w:gridCol w:w="1979"/>
        <w:gridCol w:w="2165"/>
        <w:gridCol w:w="1984"/>
        <w:gridCol w:w="1691"/>
      </w:tblGrid>
      <w:tr w:rsidR="00070F5E" w:rsidTr="00B607FF">
        <w:trPr>
          <w:trHeight w:val="312"/>
          <w:tblHeader/>
          <w:jc w:val="center"/>
        </w:trPr>
        <w:tc>
          <w:tcPr>
            <w:tcW w:w="628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0F5E" w:rsidRDefault="00070F5E" w:rsidP="009116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sz w:val="30"/>
                <w:szCs w:val="30"/>
              </w:rPr>
              <w:t>中国石油大学（华东）2020-2021-2</w:t>
            </w:r>
            <w:r w:rsidR="005E403B">
              <w:rPr>
                <w:rFonts w:ascii="华文楷体" w:eastAsia="华文楷体" w:hAnsi="华文楷体" w:hint="eastAsia"/>
                <w:sz w:val="30"/>
                <w:szCs w:val="30"/>
              </w:rPr>
              <w:t>机电工程学院</w:t>
            </w:r>
            <w:r>
              <w:rPr>
                <w:rFonts w:ascii="华文楷体" w:eastAsia="华文楷体" w:hAnsi="华文楷体" w:hint="eastAsia"/>
                <w:sz w:val="30"/>
                <w:szCs w:val="30"/>
              </w:rPr>
              <w:t>学期课表</w:t>
            </w:r>
          </w:p>
        </w:tc>
      </w:tr>
      <w:tr w:rsidR="00B607FF" w:rsidTr="00B607FF">
        <w:trPr>
          <w:trHeight w:val="397"/>
          <w:tblHeader/>
          <w:jc w:val="center"/>
        </w:trPr>
        <w:tc>
          <w:tcPr>
            <w:tcW w:w="579" w:type="dxa"/>
            <w:vMerge w:val="restart"/>
            <w:tcBorders>
              <w:top w:val="single" w:sz="12" w:space="0" w:color="auto"/>
            </w:tcBorders>
            <w:vAlign w:val="center"/>
          </w:tcPr>
          <w:p w:rsidR="00B607FF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时</w:t>
            </w:r>
          </w:p>
          <w:p w:rsidR="00B607FF" w:rsidRPr="0031497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间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节</w:t>
            </w:r>
          </w:p>
          <w:p w:rsidR="00B607FF" w:rsidRPr="0031497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次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星期日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星期一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星期二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星期三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星期四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星期五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星期六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 w:val="restart"/>
            <w:vAlign w:val="center"/>
          </w:tcPr>
          <w:p w:rsidR="00F33216" w:rsidRDefault="00DA0FA7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F33216" w:rsidRDefault="00DA0FA7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F33216" w:rsidRDefault="00F3321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现代机械制造技术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刘永红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｝；智能控制系统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博士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赵永瑞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1024-1026]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｝；化工安全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王彦富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计算机接口与控制技术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｝；化工安全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王彦富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汽车动力学与控制技术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于蕾艳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近海石油工程与装备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徐兴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｝；智能控制系统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博士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赵永瑞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1024-1026]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近海石油工程与装备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徐兴平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F33216" w:rsidRDefault="00F3321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F33216" w:rsidRDefault="00DA0FA7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F33216" w:rsidRDefault="00DA0FA7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F33216" w:rsidRDefault="00F3321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现代机械制造技术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刘永红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｝；智能控制系统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博士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赵永瑞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1024-1026]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｝；化工安全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王彦富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计算机接口与控制技术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｝；化工安全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王彦富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汽车动力学与控制技术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于蕾艳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近海石油工程与装备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徐兴平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｝；智能控制系统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博士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赵永瑞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1024-1026]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近海石油工程与装备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徐兴平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F33216" w:rsidRDefault="00F3321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F33216" w:rsidRDefault="00DA0FA7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F33216" w:rsidRDefault="00DA0FA7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安全仿真与模拟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王彦富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朱渊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｝；汽车动力学与控制技术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于蕾艳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｝；汽车现代传动技术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孙少华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计算机辅助机械工程基础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微机室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许志倩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微机室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601]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｝；机电系统分析与设计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姜浩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E281]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安全工程信息化技术基础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朱渊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1025-1027]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｝；安全预警与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应急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付建民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1025-1027]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｝；计算机辅助机械工程基础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微机室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许志倩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微机室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｝；汽车电子技术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计算机辅助机械工程基础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许志倩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微机室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｝；机电系统分析与设计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姜浩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E281]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安全工程信息化技术基础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朱渊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1025-1027]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｝；安全预警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与应急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付建民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1025-1027]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｝；计算机辅助机械工程基础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微机室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许志倩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微机室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特种加工理论与技术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纪仁杰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｝；机电系统分析与设计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姜浩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E281]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｝；特种加工技术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F33216" w:rsidRDefault="00F3321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F33216" w:rsidRDefault="00DA0FA7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F33216" w:rsidRDefault="00DA0FA7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安全仿真与模拟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王彦富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朱渊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｝；汽车动力学与控制技术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于蕾艳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｝；汽车现代传动技术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孙少华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计算机辅助机械工程基础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微机室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许志倩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微机室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｝；机电系统分析与设计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姜浩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E281]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安全工程信息化技术基础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朱渊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1025-1027]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｝；安全预警与应急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付建民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1025-1027]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｝；计算机辅助机械工程基础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微机室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许志倩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微机室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｝；汽车电子技术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计算机辅助机械工程基础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许志倩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微机室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｝；机电系统分析与设计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姜浩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E281]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安全工程信息化技术基础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朱渊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1025-1027]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｝；安全预警与应急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付建民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1025-1027]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｝；计算机辅助机械工程基础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微机室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许志倩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微机室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特种加工理论与技术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纪仁杰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｝；机电系统分析与设计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姜浩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E281]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｝；特种加工技术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F33216" w:rsidRDefault="00F3321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F33216" w:rsidRDefault="00DA0FA7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上午</w:t>
            </w:r>
          </w:p>
        </w:tc>
        <w:tc>
          <w:tcPr>
            <w:tcW w:w="0" w:type="auto"/>
            <w:vAlign w:val="center"/>
          </w:tcPr>
          <w:p w:rsidR="00F33216" w:rsidRDefault="00DA0FA7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安全仿真与模拟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王彦富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朱渊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｝；汽车现代传动技术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孙少华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计算机辅助机械工程基础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微机室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许志倩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微机室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｝；机电系统分析与设计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姜浩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E281]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安全工程信息化技术基础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朱渊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1025-1027]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｝；安全预警与应急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付建民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1025-1027]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｝；计算机辅助机械工程基础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微机室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许志倩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微机室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计算机辅助机械工程基础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许志倩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微机室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｝；机电系统分析与设计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姜浩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E281]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安全工程信息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化技术基础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朱渊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1025-1027]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｝；安全预警与应急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付建民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1025-1027]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｝；计算机辅助机械工程基础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微机室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许志倩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微机室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机电系统分析与设计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姜浩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E281]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F33216" w:rsidRDefault="00F3321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56E6F" w:rsidTr="00B607FF">
        <w:trPr>
          <w:jc w:val="center"/>
        </w:trPr>
        <w:tc>
          <w:tcPr>
            <w:tcW w:w="579" w:type="dxa"/>
            <w:vMerge w:val="restart"/>
            <w:vAlign w:val="center"/>
          </w:tcPr>
          <w:p w:rsidR="00F33216" w:rsidRDefault="00DA0FA7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 w:rsidR="00F33216" w:rsidRDefault="00DA0FA7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应急技术及管理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张新梅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｝；计算机辅助制造技术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刘衍聪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智能工程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｝；机电系统分析与设计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姜浩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E281]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｝；现代机械科学与技术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石永军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海洋工程结构动力学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陈国明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｝；车辆造型设计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牛文杰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｝；车辆设计理论与方法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于蕾艳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现代机械制造技术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刘永红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｝；智能工程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｝；应急技术及管理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张新梅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｝；机电系统分析与设计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姜浩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E281]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机器人技术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王新庆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｝；海洋油气工程与装备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徐兴平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｝；车辆设计理论与方法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于蕾艳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机器人技术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王新庆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｝；海洋油气工程与装备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徐兴平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｝；海洋油气安全工程概论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｝；机电系统分析与设计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姜浩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E281]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｝；计算机辅助制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造技术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20-21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刘衍聪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计算机辅助制造技术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刘衍聪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｝；车辆设计理论与方法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于蕾艳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F33216" w:rsidRDefault="00DA0FA7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 w:rsidR="00F33216" w:rsidRDefault="00DA0FA7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应急技术及管理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张新梅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｝；计算机辅助制造技术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刘衍聪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智能工程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｝；机电系统分析与设计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姜浩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E281]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｝；现代机械科学与技术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石永军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海洋工程结构动力学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陈国明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｝；车辆造型设计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牛文杰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｝；车辆设计理论与方法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于蕾艳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现代机械制造技术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刘永红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｝；智能工程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｝；应急技术及管理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张新梅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｝；机电系统分析与设计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姜浩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281]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机器人技术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王新庆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｝；海洋油气工程与装备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徐兴平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｝；车辆设计理论与方法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于蕾艳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机器人技术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王新庆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｝；海洋油气工程与装备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徐兴平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｝；海洋油气安全工程概论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｝；机电系统分析与设计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姜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E281]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｝；计算机辅助制造技术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20-21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刘衍聪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计算机辅助制造技术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刘衍聪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｝；车辆设计理论与方法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于蕾艳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F33216" w:rsidRDefault="00DA0FA7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 w:rsidR="00F33216" w:rsidRDefault="00DA0FA7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应急技术及管理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张新梅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｝；计算机辅助制造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刘衍聪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机械参数测试技术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王旱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祥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｝；机电系统分析与设计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姜浩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E281]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｝；现代机械科学与技术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石永军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海洋工程结构动力学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陈国明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｝；车辆造型设计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牛文杰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｝；车辆设计理论与方法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于蕾艳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机械参数测试技术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王旱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祥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｝；应急技术及管理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张新梅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｝；机电系统分析与设计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姜浩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E281]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计算机接口与控制技术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｝；化工安全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王彦富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｝；车辆设计理论与方法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于蕾艳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流体机械工作理论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李增亮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董祥伟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｝；机电系统分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析与设计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姜浩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E281]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｝；计算机辅助制造技术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20-21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刘衍聪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计算机辅助制造技术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刘衍聪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｝；车辆设计理论与方法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于蕾艳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F33216" w:rsidRDefault="00DA0FA7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 w:rsidR="00F33216" w:rsidRDefault="00DA0FA7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计算机辅助制造技术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刘衍聪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机械参数测试技术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王旱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祥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｝；现代机械科学与技术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石永军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车辆设计理论与方法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于蕾艳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机械参数测试技术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王旱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祥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计算机接口与控制技术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｝；化工安全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王彦富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｝；车辆设计理论与方法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于蕾艳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流体机械工作理论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李增亮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董祥伟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｝；计算机辅助制造技术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20-21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刘衍聪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计算机辅助制造技术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刘衍聪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｝；车辆设计理论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与方法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于蕾艳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 w:val="restart"/>
            <w:vAlign w:val="center"/>
          </w:tcPr>
          <w:p w:rsidR="00F33216" w:rsidRDefault="00DA0FA7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 w:rsidR="00F33216" w:rsidRDefault="00DA0FA7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流体机械工作理论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李增亮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董祥伟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｝；油气安全工程基础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闫怡飞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｝；油气安全工程基础综合设计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闫怡飞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安全检测与监测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王明达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｝；海洋工程结构动力学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陈国明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｝；机械故障诊断学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18-21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沈蓉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｝；安全系统可靠性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王海清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特种加工理论与技术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纪仁杰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｝；海洋油气安全工程概论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｝；汽车电子技术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20-21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｝；特种加工技术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｝；现代工业设计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闫成新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机械振动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｝；计算机辅助机械工程基础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微机室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｝；机械故障诊断学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18-21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沈蓉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｝；安全系统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可靠性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王海清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｝；机电系统分析与设计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姜浩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E281]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｝；汽车电子技术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20-21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安全检测与监测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王明达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｝；机械振动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｝；汽车电子技术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20-21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｝；现代工业设计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闫成新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特种加工理论与技术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纪仁杰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｝；机械故障诊断学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18-20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沈蓉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｝；汽车电子技术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20-21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特种加工技术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｝；油气安全工程基础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章博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｝；油气安全工程基础综合设计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章博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安全仿真与模拟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王彦富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朱渊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｝；汽车现代传动技术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孙少华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｝；车辆造型设计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牛文杰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｝；汽车电子技术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20-21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F33216" w:rsidRDefault="00DA0FA7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晚上</w:t>
            </w:r>
          </w:p>
        </w:tc>
        <w:tc>
          <w:tcPr>
            <w:tcW w:w="0" w:type="auto"/>
            <w:vAlign w:val="center"/>
          </w:tcPr>
          <w:p w:rsidR="00F33216" w:rsidRDefault="00DA0FA7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流体机械工作理论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李增亮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董祥伟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｝；油气安全工程基础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闫怡飞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｝；油气安全工程基础综合设计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闫怡飞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安全检测与监测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王明达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｝；海洋工程结构动力学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陈国明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｝；机械故障诊断学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18-21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沈蓉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｝；安全系统可靠性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王海清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特种加工理论与技术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纪仁杰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｝；海洋油气安全工程概论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｝；汽车电子技术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20-21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｝；特种加工技术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｝；现代工业设计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闫成新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机械振动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｝；计算机辅助机械工程基础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微机室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｝；机械故障诊断学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18-21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沈蓉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｝；安全系统可靠性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王海清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｝；机电系统分析与设计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姜浩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E281]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｝；汽车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电子技术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20-21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安全检测与监测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王明达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｝；机械振动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｝；汽车电子技术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20-21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｝；现代工业设计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闫成新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特种加工理论与技术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纪仁杰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｝；机械故障诊断学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18-20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沈蓉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｝；汽车电子技术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20-21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｝；特种加工技术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｝；油气安全工程基础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章博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｝；油气安全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工程基础综合设计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章博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安全仿真与模拟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王彦富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朱渊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｝；汽车现代传动技术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孙少华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｝；车辆造型设计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牛文杰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｝；汽车电子技术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20-21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F33216" w:rsidRDefault="00DA0FA7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晚上</w:t>
            </w:r>
          </w:p>
        </w:tc>
        <w:tc>
          <w:tcPr>
            <w:tcW w:w="0" w:type="auto"/>
            <w:vAlign w:val="center"/>
          </w:tcPr>
          <w:p w:rsidR="00F33216" w:rsidRDefault="00DA0FA7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油气安全工程基础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闫怡飞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｝；油气安全工程基础综合设计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闫怡飞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安全检测与监测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王明达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｝；海洋工程结构动力学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陈国明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｝；机械故障诊断学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18-21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沈蓉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｝；安全系统可靠性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王海清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特种加工理论与技术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纪仁杰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｝；海洋油气安全工程概论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｝；汽车电子技术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20-21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｝；特种加工技术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｝；现代工业设计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闫成新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机械振动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｝；计算机辅助机械工程基础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微机室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｝；机械故障诊断学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18-20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沈蓉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｝；安全系统可靠性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王海清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｝；汽车电子技术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20-21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安全检测与监测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王明达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｝；机械振动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｝；汽车电子技术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20-21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｝；现代工业设计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闫成新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特种加工理论与技术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纪仁杰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｝；机械故障诊断学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18-20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沈蓉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｝；汽车电子技术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20-21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｝；特种加工技术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｝；油气安全工程基础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章博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｝；油气安全工程基础综合设计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章博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F33216" w:rsidRDefault="00DA0F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安全仿真与模拟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王彦富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朱渊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｝；汽车现代传动技术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孙少华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｝；车辆造型设计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牛文杰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｝；汽车电子技术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20-21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</w:tbl>
    <w:p w:rsidR="00CA0ACB" w:rsidRPr="00491C5A" w:rsidRDefault="00CA0ACB" w:rsidP="00491C5A">
      <w:pPr>
        <w:spacing w:line="2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sectPr w:rsidR="00CA0ACB" w:rsidRPr="00491C5A" w:rsidSect="008C57B9">
      <w:headerReference w:type="default" r:id="rId7"/>
      <w:pgSz w:w="16838" w:h="11906" w:orient="landscape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FA7" w:rsidRDefault="00DA0FA7" w:rsidP="00FD1121">
      <w:r>
        <w:separator/>
      </w:r>
    </w:p>
  </w:endnote>
  <w:endnote w:type="continuationSeparator" w:id="0">
    <w:p w:rsidR="00DA0FA7" w:rsidRDefault="00DA0FA7" w:rsidP="00F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FA7" w:rsidRDefault="00DA0FA7" w:rsidP="00FD1121">
      <w:r>
        <w:separator/>
      </w:r>
    </w:p>
  </w:footnote>
  <w:footnote w:type="continuationSeparator" w:id="0">
    <w:p w:rsidR="00DA0FA7" w:rsidRDefault="00DA0FA7" w:rsidP="00FD1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121" w:rsidRDefault="00FD1121" w:rsidP="00FD1121">
    <w:r>
      <w:rPr>
        <w:noProof/>
      </w:rPr>
      <w:drawing>
        <wp:inline distT="0" distB="0" distL="0" distR="0">
          <wp:extent cx="1260957" cy="540410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ine Text Wrapping Pictur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AB"/>
    <w:rsid w:val="00070F5E"/>
    <w:rsid w:val="00095BF9"/>
    <w:rsid w:val="000A11DE"/>
    <w:rsid w:val="000B598F"/>
    <w:rsid w:val="001019E1"/>
    <w:rsid w:val="001056DA"/>
    <w:rsid w:val="00116409"/>
    <w:rsid w:val="00127A59"/>
    <w:rsid w:val="001725D8"/>
    <w:rsid w:val="00172991"/>
    <w:rsid w:val="001A7E6B"/>
    <w:rsid w:val="00251069"/>
    <w:rsid w:val="002647C5"/>
    <w:rsid w:val="00267C46"/>
    <w:rsid w:val="0029741D"/>
    <w:rsid w:val="002B1D08"/>
    <w:rsid w:val="002C0BB5"/>
    <w:rsid w:val="002E6A59"/>
    <w:rsid w:val="002F1FFB"/>
    <w:rsid w:val="003005CD"/>
    <w:rsid w:val="00303935"/>
    <w:rsid w:val="00313DC2"/>
    <w:rsid w:val="00314972"/>
    <w:rsid w:val="003627E8"/>
    <w:rsid w:val="003667CA"/>
    <w:rsid w:val="003B2ED9"/>
    <w:rsid w:val="003C552D"/>
    <w:rsid w:val="003C6D47"/>
    <w:rsid w:val="003F2FF9"/>
    <w:rsid w:val="00404EC9"/>
    <w:rsid w:val="0043107F"/>
    <w:rsid w:val="00457B41"/>
    <w:rsid w:val="00491C5A"/>
    <w:rsid w:val="00513A51"/>
    <w:rsid w:val="00525314"/>
    <w:rsid w:val="00567A7A"/>
    <w:rsid w:val="0057090A"/>
    <w:rsid w:val="005E403B"/>
    <w:rsid w:val="005E5F40"/>
    <w:rsid w:val="00611E3D"/>
    <w:rsid w:val="006478AB"/>
    <w:rsid w:val="00653DA2"/>
    <w:rsid w:val="00680A6A"/>
    <w:rsid w:val="006B4FE1"/>
    <w:rsid w:val="006B7192"/>
    <w:rsid w:val="00733491"/>
    <w:rsid w:val="007450BA"/>
    <w:rsid w:val="007529E4"/>
    <w:rsid w:val="00794368"/>
    <w:rsid w:val="007A58BF"/>
    <w:rsid w:val="007A7B4D"/>
    <w:rsid w:val="007D6A90"/>
    <w:rsid w:val="007D7CFC"/>
    <w:rsid w:val="00801B6E"/>
    <w:rsid w:val="00815062"/>
    <w:rsid w:val="00867264"/>
    <w:rsid w:val="0088229B"/>
    <w:rsid w:val="008A627D"/>
    <w:rsid w:val="008C57B9"/>
    <w:rsid w:val="008C7084"/>
    <w:rsid w:val="008D11E8"/>
    <w:rsid w:val="009116FC"/>
    <w:rsid w:val="009602DD"/>
    <w:rsid w:val="009B155C"/>
    <w:rsid w:val="009D0A43"/>
    <w:rsid w:val="009E2909"/>
    <w:rsid w:val="00A07B1F"/>
    <w:rsid w:val="00A11EDB"/>
    <w:rsid w:val="00A223E1"/>
    <w:rsid w:val="00A25C7C"/>
    <w:rsid w:val="00A56E6F"/>
    <w:rsid w:val="00A740C5"/>
    <w:rsid w:val="00A91F5C"/>
    <w:rsid w:val="00A962DF"/>
    <w:rsid w:val="00AC6EA3"/>
    <w:rsid w:val="00AD292D"/>
    <w:rsid w:val="00AE16FC"/>
    <w:rsid w:val="00B607FF"/>
    <w:rsid w:val="00B6255C"/>
    <w:rsid w:val="00B67770"/>
    <w:rsid w:val="00B74300"/>
    <w:rsid w:val="00BA4093"/>
    <w:rsid w:val="00BA4EE8"/>
    <w:rsid w:val="00BA512D"/>
    <w:rsid w:val="00BA6C9F"/>
    <w:rsid w:val="00C13E33"/>
    <w:rsid w:val="00C409EB"/>
    <w:rsid w:val="00C74D21"/>
    <w:rsid w:val="00C94AB8"/>
    <w:rsid w:val="00C94C40"/>
    <w:rsid w:val="00CA0ACB"/>
    <w:rsid w:val="00CA0DED"/>
    <w:rsid w:val="00CA1E3B"/>
    <w:rsid w:val="00CB643F"/>
    <w:rsid w:val="00CB66EE"/>
    <w:rsid w:val="00D169FA"/>
    <w:rsid w:val="00D77F05"/>
    <w:rsid w:val="00D859C2"/>
    <w:rsid w:val="00D87C63"/>
    <w:rsid w:val="00DA0FA7"/>
    <w:rsid w:val="00DA1719"/>
    <w:rsid w:val="00DB6B52"/>
    <w:rsid w:val="00DD6503"/>
    <w:rsid w:val="00E72772"/>
    <w:rsid w:val="00E818FD"/>
    <w:rsid w:val="00EA4ACD"/>
    <w:rsid w:val="00EB21A2"/>
    <w:rsid w:val="00EC220D"/>
    <w:rsid w:val="00F17485"/>
    <w:rsid w:val="00F174E5"/>
    <w:rsid w:val="00F33216"/>
    <w:rsid w:val="00F35B3E"/>
    <w:rsid w:val="00F51EF0"/>
    <w:rsid w:val="00F71E10"/>
    <w:rsid w:val="00F92BC6"/>
    <w:rsid w:val="00FA39D7"/>
    <w:rsid w:val="00FA4F79"/>
    <w:rsid w:val="00FB1E07"/>
    <w:rsid w:val="00FB72FC"/>
    <w:rsid w:val="00FC3BBC"/>
    <w:rsid w:val="00FD1121"/>
    <w:rsid w:val="00FE0A2F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90B147-D6B1-46F8-918E-937E8EFE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55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6255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D112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D1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57717-F1E4-4421-B220-BEFDA6CB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1419</Words>
  <Characters>8094</Characters>
  <Application>Microsoft Office Word</Application>
  <DocSecurity>0</DocSecurity>
  <Lines>67</Lines>
  <Paragraphs>18</Paragraphs>
  <ScaleCrop>false</ScaleCrop>
  <Company/>
  <LinksUpToDate>false</LinksUpToDate>
  <CharactersWithSpaces>9495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lenovo</cp:lastModifiedBy>
  <cp:revision>2</cp:revision>
  <dcterms:created xsi:type="dcterms:W3CDTF">2021-01-25T06:20:00Z</dcterms:created>
  <dcterms:modified xsi:type="dcterms:W3CDTF">2021-01-25T06:20:00Z</dcterms:modified>
</cp:coreProperties>
</file>