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机电工程学院第十</w:t>
      </w:r>
      <w:r>
        <w:rPr>
          <w:rFonts w:hint="eastAsia"/>
          <w:b/>
          <w:sz w:val="32"/>
          <w:lang w:val="en-US" w:eastAsia="zh-CN"/>
        </w:rPr>
        <w:t>五</w:t>
      </w:r>
      <w:r>
        <w:rPr>
          <w:rFonts w:hint="eastAsia"/>
          <w:b/>
          <w:sz w:val="32"/>
        </w:rPr>
        <w:t>届“院长奖”申请表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79"/>
        <w:gridCol w:w="9"/>
        <w:gridCol w:w="1276"/>
        <w:gridCol w:w="273"/>
        <w:gridCol w:w="1145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性别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出生年月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政治面貌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专业班级（全称）</w:t>
            </w:r>
          </w:p>
        </w:tc>
        <w:tc>
          <w:tcPr>
            <w:tcW w:w="40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申请类别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获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奖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况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 w:val="1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颁发部门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奖项名称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2"/>
                <w:szCs w:val="28"/>
              </w:rPr>
              <w:t>2015年10月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2"/>
                <w:szCs w:val="28"/>
              </w:rPr>
              <w:t>教育部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2"/>
                <w:szCs w:val="28"/>
              </w:rPr>
              <w:t>国家奖学金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2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事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迹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介</w:t>
            </w:r>
          </w:p>
        </w:tc>
        <w:tc>
          <w:tcPr>
            <w:tcW w:w="7342" w:type="dxa"/>
            <w:gridSpan w:val="7"/>
          </w:tcPr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  <w:p>
            <w:pPr>
              <w:jc w:val="left"/>
              <w:rPr>
                <w:rFonts w:ascii="楷体_GB2312" w:eastAsia="楷体_GB2312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班级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意见</w:t>
            </w:r>
          </w:p>
        </w:tc>
        <w:tc>
          <w:tcPr>
            <w:tcW w:w="7342" w:type="dxa"/>
            <w:gridSpan w:val="7"/>
          </w:tcPr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jc w:val="right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负责人：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辅导员</w:t>
            </w:r>
          </w:p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意见</w:t>
            </w:r>
          </w:p>
        </w:tc>
        <w:tc>
          <w:tcPr>
            <w:tcW w:w="7342" w:type="dxa"/>
            <w:gridSpan w:val="7"/>
          </w:tcPr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jc w:val="right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签字：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71" w:type="dxa"/>
            <w:vAlign w:val="center"/>
          </w:tcPr>
          <w:p>
            <w:pPr>
              <w:spacing w:line="480" w:lineRule="auto"/>
              <w:jc w:val="center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评定小组意见</w:t>
            </w:r>
          </w:p>
        </w:tc>
        <w:tc>
          <w:tcPr>
            <w:tcW w:w="7342" w:type="dxa"/>
            <w:gridSpan w:val="7"/>
          </w:tcPr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rPr>
                <w:rFonts w:ascii="楷体_GB2312" w:eastAsia="楷体_GB2312"/>
                <w:kern w:val="0"/>
                <w:szCs w:val="28"/>
              </w:rPr>
            </w:pPr>
          </w:p>
          <w:p>
            <w:pPr>
              <w:jc w:val="right"/>
              <w:rPr>
                <w:rFonts w:ascii="楷体_GB2312" w:eastAsia="楷体_GB2312"/>
                <w:kern w:val="0"/>
                <w:szCs w:val="28"/>
              </w:rPr>
            </w:pPr>
            <w:r>
              <w:rPr>
                <w:rFonts w:hint="eastAsia" w:ascii="楷体_GB2312" w:eastAsia="楷体_GB2312"/>
                <w:kern w:val="0"/>
                <w:szCs w:val="28"/>
              </w:rPr>
              <w:t>负责人：                年     月     日</w:t>
            </w:r>
          </w:p>
        </w:tc>
      </w:tr>
    </w:tbl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备注：1、申请类别：学生工作之星、学业优秀之星、科技创新之星、文体特长之星、社会实践之星、新闻宣传之星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  2、个人事迹可另附页。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ZjJhNTFhYTBiMWQ3MTczOTgwMDBlNDQ3ODg1MTUifQ=="/>
  </w:docVars>
  <w:rsids>
    <w:rsidRoot w:val="00CA34DF"/>
    <w:rsid w:val="003C7531"/>
    <w:rsid w:val="00A75431"/>
    <w:rsid w:val="00B17B17"/>
    <w:rsid w:val="00CA34DF"/>
    <w:rsid w:val="00E872EC"/>
    <w:rsid w:val="3C941726"/>
    <w:rsid w:val="4AB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186</Characters>
  <Lines>3</Lines>
  <Paragraphs>1</Paragraphs>
  <TotalTime>1</TotalTime>
  <ScaleCrop>false</ScaleCrop>
  <LinksUpToDate>false</LinksUpToDate>
  <CharactersWithSpaces>272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2019-09-14T09:00:00Z</dcterms:created>
  <dc:creator>hp</dc:creator>
  <cp:lastModifiedBy>积极废物</cp:lastModifiedBy>
  <dcterms:modified xsi:type="dcterms:W3CDTF">2022-05-06T02:34:57Z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73552BFBEE354A9B841A8CE1E102F273</vt:lpwstr>
  </property>
</Properties>
</file>