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highlight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highlight w:val="none"/>
          <w:lang w:val="en-US" w:eastAsia="zh-CN" w:bidi="ar"/>
        </w:rPr>
        <w:t>机电工程学院学术研究生申请学位条件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  <w:t>一：机械工程学术硕士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  <w:t>申请学位之前应满足以下四个条件之一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1: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国内外核心期刊上内发表与本领域相关的论文1篇（研究生和导师必须署名前2名，其他无效）。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2: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参加国际或国内专业相关的高级别学术会议并宣读论文。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3: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以前三名申请发明专利或软件著作权1项。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4:</w:t>
      </w:r>
      <w:r>
        <w:rPr>
          <w:rFonts w:hint="default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 以前三名获机械工程领域国家级赛事奖1项。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以上所有成果中国石油大学（华东）必须是第一单位；其中论文、专利、软件著作权等成果必须有导师署名</w:t>
      </w:r>
    </w:p>
    <w:p>
      <w:pPr>
        <w:keepNext w:val="0"/>
        <w:keepLines w:val="0"/>
        <w:widowControl/>
        <w:suppressLineNumbers w:val="0"/>
        <w:jc w:val="left"/>
        <w:rPr>
          <w:b/>
          <w:bCs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二、安全科学与工程学术硕士在申请学位时须满足下列两项条件： </w:t>
      </w:r>
    </w:p>
    <w:p>
      <w:pPr>
        <w:keepNext w:val="0"/>
        <w:keepLines w:val="0"/>
        <w:widowControl/>
        <w:suppressLineNumbers w:val="0"/>
        <w:jc w:val="left"/>
        <w:rPr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1. 在安全类或相关期刊公开发表学术论文 1 篇。 </w:t>
      </w:r>
    </w:p>
    <w:p>
      <w:pPr>
        <w:keepNext w:val="0"/>
        <w:keepLines w:val="0"/>
        <w:widowControl/>
        <w:suppressLineNumbers w:val="0"/>
        <w:jc w:val="left"/>
        <w:rPr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2. 参加专业类学术(技术)会议，发表(宣读)论文 1 次。 </w:t>
      </w:r>
    </w:p>
    <w:p>
      <w:pPr>
        <w:keepNext w:val="0"/>
        <w:keepLines w:val="0"/>
        <w:widowControl/>
        <w:suppressLineNumbers w:val="0"/>
        <w:jc w:val="left"/>
        <w:rPr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3. 申请国家发明专利或获得国家软件版权。 </w:t>
      </w:r>
    </w:p>
    <w:p>
      <w:pPr>
        <w:keepNext w:val="0"/>
        <w:keepLines w:val="0"/>
        <w:widowControl/>
        <w:suppressLineNumbers w:val="0"/>
        <w:jc w:val="left"/>
        <w:rPr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4. 参加安全相关的纵向或企事业委托课题，并取得重要进展。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5. 具备注册安全工程师所需的理论基础及专业素质。</w:t>
      </w:r>
    </w:p>
    <w:p>
      <w:pPr>
        <w:widowControl/>
        <w:adjustRightInd w:val="0"/>
        <w:snapToGrid w:val="0"/>
        <w:spacing w:line="300" w:lineRule="auto"/>
        <w:jc w:val="left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  <w:t>三：安全工程专业硕士</w:t>
      </w: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申请学位应满足以下条件之一：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1：在安全类或相关领域统计源期刊(或以上级别)公开发表或录用学术论文1篇；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2：参加1次全国性或国际性高级别学术会议，并作展板或口头报告或发表论文；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3：获得1项厅局级及以上的科技奖励；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4：申请1项国家发明专利或获得软件版权；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5：参加全国性科技学术竞赛或者专业技能大赛并获奖；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6：参加安全相关的纵向或企事业委托课题，并取得重要进展。</w:t>
      </w:r>
    </w:p>
    <w:p>
      <w:pPr>
        <w:keepNext w:val="0"/>
        <w:keepLines w:val="0"/>
        <w:widowControl/>
        <w:suppressLineNumbers w:val="0"/>
        <w:ind w:firstLine="840" w:firstLineChars="3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以上所有成果中国石油大学（华东）必须是第一单位；其中论文、专利、软件著作权等成果必须有导师署名（研究生本人为第一完成人且有导师的署名；或导师为第一完成人、研究生本人为第二完成人）。导师以学校研究生名册为准。</w:t>
      </w:r>
    </w:p>
    <w:bookmarkEnd w:id="0"/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 w:bidi="ar"/>
        </w:rPr>
        <w:t xml:space="preserve">（学术硕士要求从2019级开始实施，专业硕士要求从2020级开始实施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）</w:t>
      </w:r>
    </w:p>
    <w:p>
      <w:pPr>
        <w:numPr>
          <w:ilvl w:val="0"/>
          <w:numId w:val="0"/>
        </w:numPr>
        <w:rPr>
          <w:rFonts w:hint="default" w:ascii="sans-serif" w:hAnsi="sans-serif" w:eastAsia="sans-serif" w:cs="sans-serif"/>
          <w:i w:val="0"/>
          <w:caps w:val="0"/>
          <w:spacing w:val="0"/>
          <w:sz w:val="35"/>
          <w:szCs w:val="35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D37D2"/>
    <w:rsid w:val="0B2353FF"/>
    <w:rsid w:val="0FE119C0"/>
    <w:rsid w:val="218C7B11"/>
    <w:rsid w:val="2DCE6786"/>
    <w:rsid w:val="2FFC3155"/>
    <w:rsid w:val="3D5D37D2"/>
    <w:rsid w:val="4AD71FC3"/>
    <w:rsid w:val="626C4BDA"/>
    <w:rsid w:val="7C97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2020-10-16T02:00:00Z</dcterms:created>
  <dc:creator>dell</dc:creator>
  <cp:lastModifiedBy>dell</cp:lastModifiedBy>
  <dcterms:modified xsi:type="dcterms:W3CDTF">2020-11-30T02:32:58Z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